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C9F25ED" wp14:paraId="7B8CEC84" wp14:textId="75E28C3E">
      <w:pPr>
        <w:rPr>
          <w:b w:val="1"/>
          <w:bCs w:val="1"/>
          <w:sz w:val="24"/>
          <w:szCs w:val="24"/>
        </w:rPr>
      </w:pPr>
      <w:r w:rsidRPr="4C9F25ED" w:rsidR="68942BCA">
        <w:rPr>
          <w:b w:val="1"/>
          <w:bCs w:val="1"/>
          <w:sz w:val="24"/>
          <w:szCs w:val="24"/>
        </w:rPr>
        <w:t>Accessibility Statement for XMAP Hub</w:t>
      </w:r>
    </w:p>
    <w:p xmlns:wp14="http://schemas.microsoft.com/office/word/2010/wordml" w:rsidP="4C9F25ED" wp14:paraId="187049E1" wp14:textId="2216E865">
      <w:pPr>
        <w:pStyle w:val="Normal"/>
      </w:pPr>
      <w:r w:rsidR="68942BCA">
        <w:rPr/>
        <w:t>This is an accessibility statement from Local Authority Technology CIC.</w:t>
      </w:r>
    </w:p>
    <w:p xmlns:wp14="http://schemas.microsoft.com/office/word/2010/wordml" w:rsidP="4C9F25ED" wp14:paraId="7C1B368A" wp14:textId="7AF331AD">
      <w:pPr>
        <w:pStyle w:val="Normal"/>
      </w:pPr>
      <w:r w:rsidR="68942BCA">
        <w:rPr/>
        <w:t xml:space="preserve"> </w:t>
      </w:r>
    </w:p>
    <w:p xmlns:wp14="http://schemas.microsoft.com/office/word/2010/wordml" w:rsidP="4C9F25ED" wp14:paraId="003030BF" wp14:textId="52AA2C9A">
      <w:pPr>
        <w:pStyle w:val="Normal"/>
        <w:rPr>
          <w:b w:val="1"/>
          <w:bCs w:val="1"/>
        </w:rPr>
      </w:pPr>
      <w:r w:rsidRPr="4C9F25ED" w:rsidR="68942BCA">
        <w:rPr>
          <w:b w:val="1"/>
          <w:bCs w:val="1"/>
        </w:rPr>
        <w:t>Measures to support accessibility</w:t>
      </w:r>
    </w:p>
    <w:p xmlns:wp14="http://schemas.microsoft.com/office/word/2010/wordml" w:rsidP="4C9F25ED" wp14:paraId="760DD674" wp14:textId="5D4C4FF0">
      <w:pPr>
        <w:pStyle w:val="Normal"/>
      </w:pPr>
      <w:r w:rsidR="68942BCA">
        <w:rPr/>
        <w:t>Local Authority Technology CIC takes the following measures to ensure accessibility of XMAP Hub:</w:t>
      </w:r>
    </w:p>
    <w:p xmlns:wp14="http://schemas.microsoft.com/office/word/2010/wordml" w:rsidP="4C9F25ED" wp14:paraId="6E34F2BB" wp14:textId="409DCCFA">
      <w:pPr>
        <w:pStyle w:val="ListParagraph"/>
        <w:numPr>
          <w:ilvl w:val="0"/>
          <w:numId w:val="1"/>
        </w:numPr>
        <w:rPr/>
      </w:pPr>
      <w:r w:rsidR="68942BCA">
        <w:rPr/>
        <w:t>Include accessibility as part of our mission statement.</w:t>
      </w:r>
    </w:p>
    <w:p xmlns:wp14="http://schemas.microsoft.com/office/word/2010/wordml" w:rsidP="4C9F25ED" wp14:paraId="2DFC8A69" wp14:textId="6D7214EA">
      <w:pPr>
        <w:pStyle w:val="ListParagraph"/>
        <w:numPr>
          <w:ilvl w:val="0"/>
          <w:numId w:val="1"/>
        </w:numPr>
        <w:rPr/>
      </w:pPr>
      <w:r w:rsidR="68942BCA">
        <w:rPr/>
        <w:t>Include accessibility throughout our internal policies.</w:t>
      </w:r>
    </w:p>
    <w:p xmlns:wp14="http://schemas.microsoft.com/office/word/2010/wordml" w:rsidP="4C9F25ED" wp14:paraId="531FE5BF" wp14:textId="00E71714">
      <w:pPr>
        <w:pStyle w:val="ListParagraph"/>
        <w:numPr>
          <w:ilvl w:val="0"/>
          <w:numId w:val="1"/>
        </w:numPr>
        <w:rPr/>
      </w:pPr>
      <w:r w:rsidR="68942BCA">
        <w:rPr/>
        <w:t>Integrate accessibility into our procurement practices.</w:t>
      </w:r>
    </w:p>
    <w:p xmlns:wp14="http://schemas.microsoft.com/office/word/2010/wordml" w:rsidP="4C9F25ED" wp14:paraId="1FA939BF" wp14:textId="206C7745">
      <w:pPr>
        <w:pStyle w:val="ListParagraph"/>
        <w:numPr>
          <w:ilvl w:val="0"/>
          <w:numId w:val="1"/>
        </w:numPr>
        <w:rPr/>
      </w:pPr>
      <w:r w:rsidR="68942BCA">
        <w:rPr/>
        <w:t>Appoint an accessibility officer and/or ombudsperson.</w:t>
      </w:r>
    </w:p>
    <w:p xmlns:wp14="http://schemas.microsoft.com/office/word/2010/wordml" w:rsidP="4C9F25ED" wp14:paraId="184DC0AA" wp14:textId="394C0772">
      <w:pPr>
        <w:pStyle w:val="ListParagraph"/>
        <w:numPr>
          <w:ilvl w:val="0"/>
          <w:numId w:val="1"/>
        </w:numPr>
        <w:rPr/>
      </w:pPr>
      <w:r w:rsidR="68942BCA">
        <w:rPr/>
        <w:t>Provide</w:t>
      </w:r>
      <w:r w:rsidR="68942BCA">
        <w:rPr/>
        <w:t xml:space="preserve"> continual accessibility training for our staff.</w:t>
      </w:r>
    </w:p>
    <w:p xmlns:wp14="http://schemas.microsoft.com/office/word/2010/wordml" w:rsidP="4C9F25ED" wp14:paraId="42B0A391" wp14:textId="6884C6F6">
      <w:pPr>
        <w:pStyle w:val="ListParagraph"/>
        <w:numPr>
          <w:ilvl w:val="0"/>
          <w:numId w:val="1"/>
        </w:numPr>
        <w:rPr/>
      </w:pPr>
      <w:r w:rsidR="68942BCA">
        <w:rPr/>
        <w:t>Assign clear accessibility goals and responsibilities.</w:t>
      </w:r>
    </w:p>
    <w:p xmlns:wp14="http://schemas.microsoft.com/office/word/2010/wordml" w:rsidP="4C9F25ED" wp14:paraId="67DE4F72" wp14:textId="76D931A8">
      <w:pPr>
        <w:pStyle w:val="ListParagraph"/>
        <w:numPr>
          <w:ilvl w:val="0"/>
          <w:numId w:val="1"/>
        </w:numPr>
        <w:rPr/>
      </w:pPr>
      <w:r w:rsidR="68942BCA">
        <w:rPr/>
        <w:t>Employ formal accessibility quality assurance methods.</w:t>
      </w:r>
    </w:p>
    <w:p xmlns:wp14="http://schemas.microsoft.com/office/word/2010/wordml" w:rsidP="4C9F25ED" wp14:paraId="572B58FB" wp14:textId="5D2419A7">
      <w:pPr>
        <w:pStyle w:val="Normal"/>
      </w:pPr>
    </w:p>
    <w:p xmlns:wp14="http://schemas.microsoft.com/office/word/2010/wordml" w:rsidP="4C9F25ED" wp14:paraId="0DD87E25" wp14:textId="30E2F02E">
      <w:pPr>
        <w:pStyle w:val="Normal"/>
        <w:rPr>
          <w:b w:val="1"/>
          <w:bCs w:val="1"/>
        </w:rPr>
      </w:pPr>
      <w:r w:rsidRPr="4C9F25ED" w:rsidR="68942BCA">
        <w:rPr>
          <w:b w:val="1"/>
          <w:bCs w:val="1"/>
        </w:rPr>
        <w:t>Conformance status</w:t>
      </w:r>
    </w:p>
    <w:p xmlns:wp14="http://schemas.microsoft.com/office/word/2010/wordml" w:rsidP="4C9F25ED" wp14:paraId="0B38C211" wp14:textId="3FC97C06">
      <w:pPr>
        <w:pStyle w:val="Normal"/>
      </w:pPr>
      <w:r w:rsidR="68942BCA">
        <w:rPr/>
        <w:t>The Web Content Accessibility Guidelines (WCAG) defines requirements for designers and developers to improve accessibility for people with disabilities. It defines three levels of conformance: Level A, Level AA, and Level AAA. XMAP Hub is fully conformant with WCAG 2.1 level AA. Fully conformant means that the content fully conforms to the accessibility standard without any exceptions.</w:t>
      </w:r>
    </w:p>
    <w:p xmlns:wp14="http://schemas.microsoft.com/office/word/2010/wordml" w:rsidP="4C9F25ED" wp14:paraId="1C9017BC" wp14:textId="279106FF">
      <w:pPr>
        <w:pStyle w:val="Normal"/>
      </w:pPr>
    </w:p>
    <w:p xmlns:wp14="http://schemas.microsoft.com/office/word/2010/wordml" w:rsidP="4C9F25ED" wp14:paraId="424CB8B3" wp14:textId="56E403F7">
      <w:pPr>
        <w:pStyle w:val="Normal"/>
        <w:rPr>
          <w:b w:val="1"/>
          <w:bCs w:val="1"/>
        </w:rPr>
      </w:pPr>
      <w:r w:rsidRPr="4C9F25ED" w:rsidR="68942BCA">
        <w:rPr>
          <w:b w:val="1"/>
          <w:bCs w:val="1"/>
        </w:rPr>
        <w:t>Additional</w:t>
      </w:r>
      <w:r w:rsidRPr="4C9F25ED" w:rsidR="68942BCA">
        <w:rPr>
          <w:b w:val="1"/>
          <w:bCs w:val="1"/>
        </w:rPr>
        <w:t xml:space="preserve"> accessibility considerations</w:t>
      </w:r>
    </w:p>
    <w:p xmlns:wp14="http://schemas.microsoft.com/office/word/2010/wordml" w:rsidP="4C9F25ED" wp14:paraId="0E732957" wp14:textId="3EBA1AAD">
      <w:pPr>
        <w:pStyle w:val="Normal"/>
      </w:pPr>
      <w:r w:rsidR="68942BCA">
        <w:rPr/>
        <w:t>Although our goal is WCAG 2.1 Level AA conformance, we have also applied some Level AAA Success Criteria: High contrast ratios make up the majority of content. Context-sensitive help is available throughout the website.</w:t>
      </w:r>
    </w:p>
    <w:p xmlns:wp14="http://schemas.microsoft.com/office/word/2010/wordml" w:rsidP="4C9F25ED" wp14:paraId="5C17D128" wp14:textId="627C72A7">
      <w:pPr>
        <w:pStyle w:val="Normal"/>
      </w:pPr>
      <w:r w:rsidR="68942BCA">
        <w:rPr/>
        <w:t xml:space="preserve"> </w:t>
      </w:r>
    </w:p>
    <w:p xmlns:wp14="http://schemas.microsoft.com/office/word/2010/wordml" w:rsidP="4C9F25ED" wp14:paraId="621FC9D9" wp14:textId="5FD989BD">
      <w:pPr>
        <w:pStyle w:val="Normal"/>
        <w:rPr>
          <w:b w:val="1"/>
          <w:bCs w:val="1"/>
        </w:rPr>
      </w:pPr>
      <w:r w:rsidRPr="4C9F25ED" w:rsidR="68942BCA">
        <w:rPr>
          <w:b w:val="1"/>
          <w:bCs w:val="1"/>
        </w:rPr>
        <w:t>Feedback</w:t>
      </w:r>
    </w:p>
    <w:p xmlns:wp14="http://schemas.microsoft.com/office/word/2010/wordml" w:rsidP="4C9F25ED" wp14:paraId="585FF20A" wp14:textId="76E7A81C">
      <w:pPr>
        <w:pStyle w:val="Normal"/>
      </w:pPr>
      <w:r w:rsidR="68942BCA">
        <w:rPr/>
        <w:t xml:space="preserve">We welcome your feedback on the accessibility of XMAP Hub. Please let us know if you </w:t>
      </w:r>
      <w:r w:rsidR="68942BCA">
        <w:rPr/>
        <w:t>encounter</w:t>
      </w:r>
      <w:r w:rsidR="68942BCA">
        <w:rPr/>
        <w:t xml:space="preserve"> accessibility barriers on XMAP Hub:</w:t>
      </w:r>
    </w:p>
    <w:p xmlns:wp14="http://schemas.microsoft.com/office/word/2010/wordml" w:rsidP="4C9F25ED" wp14:paraId="30FD2905" wp14:textId="0038173F">
      <w:pPr>
        <w:pStyle w:val="Normal"/>
      </w:pPr>
      <w:r w:rsidR="68942BCA">
        <w:rPr/>
        <w:t xml:space="preserve">E-mail: </w:t>
      </w:r>
      <w:r w:rsidR="68942BCA">
        <w:rPr/>
        <w:t>contact@localauthority.tech</w:t>
      </w:r>
    </w:p>
    <w:p xmlns:wp14="http://schemas.microsoft.com/office/word/2010/wordml" w:rsidP="4C9F25ED" wp14:paraId="5B0DD8C6" wp14:textId="0C053F9E">
      <w:pPr>
        <w:pStyle w:val="Normal"/>
      </w:pPr>
      <w:r w:rsidR="68942BCA">
        <w:rPr/>
        <w:t xml:space="preserve">We try to respond to feedback within 2 business </w:t>
      </w:r>
      <w:r w:rsidR="68942BCA">
        <w:rPr/>
        <w:t>d</w:t>
      </w:r>
      <w:r w:rsidR="68942BCA">
        <w:rPr/>
        <w:t>ays.</w:t>
      </w:r>
    </w:p>
    <w:p xmlns:wp14="http://schemas.microsoft.com/office/word/2010/wordml" w:rsidP="4C9F25ED" wp14:paraId="4A9E971A" wp14:textId="00900696">
      <w:pPr>
        <w:pStyle w:val="Normal"/>
      </w:pPr>
      <w:r w:rsidR="68942BCA">
        <w:rPr/>
        <w:t xml:space="preserve"> </w:t>
      </w:r>
    </w:p>
    <w:p xmlns:wp14="http://schemas.microsoft.com/office/word/2010/wordml" w:rsidP="4C9F25ED" wp14:paraId="2F87A5FC" wp14:textId="215F5896">
      <w:pPr>
        <w:pStyle w:val="Normal"/>
        <w:rPr>
          <w:b w:val="1"/>
          <w:bCs w:val="1"/>
        </w:rPr>
      </w:pPr>
      <w:r w:rsidRPr="4C9F25ED" w:rsidR="68942BCA">
        <w:rPr>
          <w:b w:val="1"/>
          <w:bCs w:val="1"/>
        </w:rPr>
        <w:t>Compatibility with browsers and assistive technology</w:t>
      </w:r>
    </w:p>
    <w:p xmlns:wp14="http://schemas.microsoft.com/office/word/2010/wordml" w:rsidP="4C9F25ED" wp14:paraId="44803A89" wp14:textId="5F85D843">
      <w:pPr>
        <w:pStyle w:val="Normal"/>
      </w:pPr>
      <w:r w:rsidR="68942BCA">
        <w:rPr/>
        <w:t>XMAP Hub is designed to be compatible with the following assistive technologies:</w:t>
      </w:r>
    </w:p>
    <w:p xmlns:wp14="http://schemas.microsoft.com/office/word/2010/wordml" w:rsidP="4C9F25ED" wp14:paraId="17202F48" wp14:textId="2217F9B1">
      <w:pPr>
        <w:pStyle w:val="ListParagraph"/>
        <w:numPr>
          <w:ilvl w:val="0"/>
          <w:numId w:val="2"/>
        </w:numPr>
        <w:rPr/>
      </w:pPr>
      <w:r w:rsidR="68942BCA">
        <w:rPr/>
        <w:t xml:space="preserve">Compatible with all popular browsers, operating </w:t>
      </w:r>
      <w:r w:rsidR="68942BCA">
        <w:rPr/>
        <w:t>systems</w:t>
      </w:r>
      <w:r w:rsidR="68942BCA">
        <w:rPr/>
        <w:t xml:space="preserve"> and assistive devices.</w:t>
      </w:r>
    </w:p>
    <w:p xmlns:wp14="http://schemas.microsoft.com/office/word/2010/wordml" w:rsidP="4C9F25ED" wp14:paraId="6820E6F8" wp14:textId="1BA63939">
      <w:pPr>
        <w:pStyle w:val="Normal"/>
      </w:pPr>
    </w:p>
    <w:p xmlns:wp14="http://schemas.microsoft.com/office/word/2010/wordml" w:rsidP="4C9F25ED" wp14:paraId="064E3608" wp14:textId="25AFBFD7">
      <w:pPr>
        <w:pStyle w:val="Normal"/>
      </w:pPr>
    </w:p>
    <w:p xmlns:wp14="http://schemas.microsoft.com/office/word/2010/wordml" w:rsidP="4C9F25ED" wp14:paraId="5D874FF0" wp14:textId="11F63886">
      <w:pPr>
        <w:pStyle w:val="Normal"/>
        <w:rPr>
          <w:b w:val="1"/>
          <w:bCs w:val="1"/>
        </w:rPr>
      </w:pPr>
      <w:r w:rsidRPr="4C9F25ED" w:rsidR="68942BCA">
        <w:rPr>
          <w:b w:val="1"/>
          <w:bCs w:val="1"/>
        </w:rPr>
        <w:t>Technical specifications</w:t>
      </w:r>
    </w:p>
    <w:p xmlns:wp14="http://schemas.microsoft.com/office/word/2010/wordml" w:rsidP="4C9F25ED" wp14:paraId="19B94D10" wp14:textId="4B3D5D99">
      <w:pPr>
        <w:pStyle w:val="Normal"/>
      </w:pPr>
      <w:r w:rsidR="68942BCA">
        <w:rPr/>
        <w:t xml:space="preserve">Accessibility of XMAP Hub relies on the following technologies to work with the </w:t>
      </w:r>
      <w:r w:rsidR="68942BCA">
        <w:rPr/>
        <w:t>particular combination</w:t>
      </w:r>
      <w:r w:rsidR="68942BCA">
        <w:rPr/>
        <w:t xml:space="preserve"> of web browser and any assistive technologies or plugins installed on your computer:</w:t>
      </w:r>
    </w:p>
    <w:p xmlns:wp14="http://schemas.microsoft.com/office/word/2010/wordml" w:rsidP="4C9F25ED" wp14:paraId="30456A88" wp14:textId="5DFA6DD3">
      <w:pPr>
        <w:pStyle w:val="ListParagraph"/>
        <w:numPr>
          <w:ilvl w:val="0"/>
          <w:numId w:val="3"/>
        </w:numPr>
        <w:rPr/>
      </w:pPr>
      <w:r w:rsidR="68942BCA">
        <w:rPr/>
        <w:t>HTML</w:t>
      </w:r>
    </w:p>
    <w:p xmlns:wp14="http://schemas.microsoft.com/office/word/2010/wordml" w:rsidP="4C9F25ED" wp14:paraId="567D8560" wp14:textId="4B3F71A9">
      <w:pPr>
        <w:pStyle w:val="ListParagraph"/>
        <w:numPr>
          <w:ilvl w:val="0"/>
          <w:numId w:val="3"/>
        </w:numPr>
        <w:rPr/>
      </w:pPr>
      <w:r w:rsidR="68942BCA">
        <w:rPr/>
        <w:t>WAI-ARIA</w:t>
      </w:r>
    </w:p>
    <w:p xmlns:wp14="http://schemas.microsoft.com/office/word/2010/wordml" w:rsidP="4C9F25ED" wp14:paraId="4C4D4034" wp14:textId="7FF60525">
      <w:pPr>
        <w:pStyle w:val="ListParagraph"/>
        <w:numPr>
          <w:ilvl w:val="0"/>
          <w:numId w:val="3"/>
        </w:numPr>
        <w:rPr/>
      </w:pPr>
      <w:r w:rsidR="68942BCA">
        <w:rPr/>
        <w:t>CSS</w:t>
      </w:r>
    </w:p>
    <w:p xmlns:wp14="http://schemas.microsoft.com/office/word/2010/wordml" w:rsidP="4C9F25ED" wp14:paraId="080B4606" wp14:textId="5DB2F3DB">
      <w:pPr>
        <w:pStyle w:val="ListParagraph"/>
        <w:numPr>
          <w:ilvl w:val="0"/>
          <w:numId w:val="3"/>
        </w:numPr>
        <w:rPr/>
      </w:pPr>
      <w:r w:rsidR="68942BCA">
        <w:rPr/>
        <w:t>JavaScript</w:t>
      </w:r>
    </w:p>
    <w:p xmlns:wp14="http://schemas.microsoft.com/office/word/2010/wordml" w:rsidP="4C9F25ED" wp14:paraId="23D7B988" wp14:textId="6511576D">
      <w:pPr>
        <w:pStyle w:val="Normal"/>
      </w:pPr>
      <w:r w:rsidR="68942BCA">
        <w:rPr/>
        <w:t>These technologies are relied upon for conformance with the accessibility standards used.</w:t>
      </w:r>
    </w:p>
    <w:p xmlns:wp14="http://schemas.microsoft.com/office/word/2010/wordml" w:rsidP="4C9F25ED" wp14:paraId="221B884A" wp14:textId="42BF3C3B">
      <w:pPr>
        <w:pStyle w:val="Normal"/>
      </w:pPr>
      <w:r w:rsidR="68942BCA">
        <w:rPr/>
        <w:t xml:space="preserve"> </w:t>
      </w:r>
    </w:p>
    <w:p xmlns:wp14="http://schemas.microsoft.com/office/word/2010/wordml" w:rsidP="4C9F25ED" wp14:paraId="655314F0" wp14:textId="7A0CF0C8">
      <w:pPr>
        <w:pStyle w:val="Normal"/>
        <w:rPr>
          <w:b w:val="1"/>
          <w:bCs w:val="1"/>
        </w:rPr>
      </w:pPr>
      <w:r w:rsidRPr="4C9F25ED" w:rsidR="68942BCA">
        <w:rPr>
          <w:b w:val="1"/>
          <w:bCs w:val="1"/>
        </w:rPr>
        <w:t>Limitations and alternatives</w:t>
      </w:r>
    </w:p>
    <w:p xmlns:wp14="http://schemas.microsoft.com/office/word/2010/wordml" w:rsidP="4C9F25ED" wp14:paraId="39DB4CED" wp14:textId="4C4627C1">
      <w:pPr>
        <w:pStyle w:val="Normal"/>
      </w:pPr>
      <w:r w:rsidR="68942BCA">
        <w:rPr/>
        <w:t xml:space="preserve">Despite our best efforts to ensure </w:t>
      </w:r>
      <w:r w:rsidR="67E902C7">
        <w:rPr/>
        <w:t>the accessibility</w:t>
      </w:r>
      <w:r w:rsidR="68942BCA">
        <w:rPr/>
        <w:t xml:space="preserve"> of XMAP Hub, there may be some limitations. Below is a description of known limitations, and potential solutions. Please contact us if you </w:t>
      </w:r>
      <w:r w:rsidR="68942BCA">
        <w:rPr/>
        <w:t>observe</w:t>
      </w:r>
      <w:r w:rsidR="68942BCA">
        <w:rPr/>
        <w:t xml:space="preserve"> an issue not listed below.</w:t>
      </w:r>
    </w:p>
    <w:p xmlns:wp14="http://schemas.microsoft.com/office/word/2010/wordml" w:rsidP="4C9F25ED" wp14:paraId="437C2A53" wp14:textId="347266D2">
      <w:pPr>
        <w:pStyle w:val="Normal"/>
        <w:rPr>
          <w:b w:val="1"/>
          <w:bCs w:val="1"/>
        </w:rPr>
      </w:pPr>
      <w:r w:rsidRPr="4C9F25ED" w:rsidR="68942BCA">
        <w:rPr>
          <w:b w:val="1"/>
          <w:bCs w:val="1"/>
        </w:rPr>
        <w:t>Known limitations for XMAP Hub:</w:t>
      </w:r>
    </w:p>
    <w:p xmlns:wp14="http://schemas.microsoft.com/office/word/2010/wordml" w:rsidP="4C9F25ED" wp14:paraId="7743C65E" wp14:textId="44F3A3D9">
      <w:pPr>
        <w:pStyle w:val="Normal"/>
      </w:pPr>
      <w:r w:rsidR="68942BCA">
        <w:rPr/>
        <w:t xml:space="preserve">Content from local councils: Some public data may be inaccurate. </w:t>
      </w:r>
      <w:r w:rsidR="0D8A3030">
        <w:rPr/>
        <w:t>B</w:t>
      </w:r>
      <w:r w:rsidR="68942BCA">
        <w:rPr/>
        <w:t xml:space="preserve">ecause </w:t>
      </w:r>
      <w:r w:rsidR="43435AF3">
        <w:rPr/>
        <w:t>s</w:t>
      </w:r>
      <w:r w:rsidR="68942BCA">
        <w:rPr/>
        <w:t>ome website content is automatically collected through public APIs and available council data</w:t>
      </w:r>
      <w:r w:rsidR="22EBB491">
        <w:rPr/>
        <w:t>, w</w:t>
      </w:r>
      <w:r w:rsidR="68942BCA">
        <w:rPr/>
        <w:t xml:space="preserve">e cannot ensure the accuracy of this </w:t>
      </w:r>
      <w:r w:rsidR="68942BCA">
        <w:rPr/>
        <w:t xml:space="preserve">data. We rely on feedback and internal testing to find inaccuracies and will continue to quickly respond. Please contact us or use the 'get in touch' button if you find any </w:t>
      </w:r>
      <w:r w:rsidR="68942BCA">
        <w:rPr/>
        <w:t>issues.</w:t>
      </w:r>
    </w:p>
    <w:p xmlns:wp14="http://schemas.microsoft.com/office/word/2010/wordml" w:rsidP="4C9F25ED" wp14:paraId="0919ED23" wp14:textId="26F788C5">
      <w:pPr>
        <w:pStyle w:val="Normal"/>
      </w:pPr>
      <w:r w:rsidR="68942BCA">
        <w:rPr/>
        <w:t xml:space="preserve">Externally linked maps: Interactive (external) maps are not as accessible as the website this report is based on. Although not part of the website, we link to external maps which </w:t>
      </w:r>
      <w:r w:rsidR="68942BCA">
        <w:rPr/>
        <w:t>provide</w:t>
      </w:r>
      <w:r w:rsidR="68942BCA">
        <w:rPr/>
        <w:t xml:space="preserve"> council data. These maps require JavaScript, more advanced input from the user, and may not support screen readers. We are open to making our maps more accessible, including support for screen readers, keyboard navigation, keyboard shortcut</w:t>
      </w:r>
      <w:r w:rsidR="055C2870">
        <w:rPr/>
        <w:t>s</w:t>
      </w:r>
      <w:r w:rsidR="68942BCA">
        <w:rPr/>
        <w:t xml:space="preserve">. </w:t>
      </w:r>
      <w:r w:rsidR="68942BCA">
        <w:rPr/>
        <w:t>Provide</w:t>
      </w:r>
      <w:r w:rsidR="68942BCA">
        <w:rPr/>
        <w:t xml:space="preserve"> feedback by contacting us or using the 'get in touch' </w:t>
      </w:r>
      <w:r w:rsidR="68942BCA">
        <w:rPr/>
        <w:t>button.</w:t>
      </w:r>
    </w:p>
    <w:p xmlns:wp14="http://schemas.microsoft.com/office/word/2010/wordml" w:rsidP="4C9F25ED" wp14:paraId="77A1A87F" wp14:textId="41C1A66F">
      <w:pPr>
        <w:pStyle w:val="Normal"/>
        <w:rPr>
          <w:b w:val="1"/>
          <w:bCs w:val="1"/>
        </w:rPr>
      </w:pPr>
    </w:p>
    <w:p xmlns:wp14="http://schemas.microsoft.com/office/word/2010/wordml" w:rsidP="4C9F25ED" wp14:paraId="557FD2DD" wp14:textId="3E787765">
      <w:pPr>
        <w:pStyle w:val="Normal"/>
        <w:rPr>
          <w:b w:val="1"/>
          <w:bCs w:val="1"/>
        </w:rPr>
      </w:pPr>
      <w:r w:rsidRPr="4C9F25ED" w:rsidR="68942BCA">
        <w:rPr>
          <w:b w:val="1"/>
          <w:bCs w:val="1"/>
        </w:rPr>
        <w:t>Assessment approach</w:t>
      </w:r>
    </w:p>
    <w:p xmlns:wp14="http://schemas.microsoft.com/office/word/2010/wordml" w:rsidP="4C9F25ED" wp14:paraId="67ABEB60" wp14:textId="2839D0FA">
      <w:pPr>
        <w:pStyle w:val="Normal"/>
      </w:pPr>
      <w:r w:rsidR="68942BCA">
        <w:rPr/>
        <w:t>Local Authority Technology CIC assessed the accessibility of XMAP Hub by the following approaches:</w:t>
      </w:r>
    </w:p>
    <w:p xmlns:wp14="http://schemas.microsoft.com/office/word/2010/wordml" w:rsidP="4C9F25ED" wp14:paraId="52989727" wp14:textId="1C686B7B">
      <w:pPr>
        <w:pStyle w:val="ListParagraph"/>
        <w:numPr>
          <w:ilvl w:val="0"/>
          <w:numId w:val="4"/>
        </w:numPr>
        <w:rPr/>
      </w:pPr>
      <w:r w:rsidR="68942BCA">
        <w:rPr/>
        <w:t>Self-evaluation</w:t>
      </w:r>
    </w:p>
    <w:p xmlns:wp14="http://schemas.microsoft.com/office/word/2010/wordml" w:rsidP="4C9F25ED" wp14:paraId="54B0A9F5" wp14:textId="43BAF5CA">
      <w:pPr>
        <w:pStyle w:val="Normal"/>
        <w:rPr>
          <w:b w:val="1"/>
          <w:bCs w:val="1"/>
        </w:rPr>
      </w:pPr>
    </w:p>
    <w:p xmlns:wp14="http://schemas.microsoft.com/office/word/2010/wordml" w:rsidP="4C9F25ED" wp14:paraId="62644867" wp14:textId="55AE639B">
      <w:pPr>
        <w:pStyle w:val="Normal"/>
        <w:rPr>
          <w:b w:val="1"/>
          <w:bCs w:val="1"/>
        </w:rPr>
      </w:pPr>
      <w:r w:rsidRPr="4C9F25ED" w:rsidR="68942BCA">
        <w:rPr>
          <w:b w:val="1"/>
          <w:bCs w:val="1"/>
        </w:rPr>
        <w:t>Evaluation report</w:t>
      </w:r>
      <w:r w:rsidRPr="4C9F25ED" w:rsidR="791DE285">
        <w:rPr>
          <w:b w:val="1"/>
          <w:bCs w:val="1"/>
        </w:rPr>
        <w:t>s</w:t>
      </w:r>
    </w:p>
    <w:p xmlns:wp14="http://schemas.microsoft.com/office/word/2010/wordml" w:rsidP="4C9F25ED" wp14:paraId="2221819E" wp14:textId="6617216C">
      <w:pPr>
        <w:pStyle w:val="Normal"/>
      </w:pPr>
      <w:r w:rsidR="68942BCA">
        <w:rPr/>
        <w:t xml:space="preserve">An evaluation report for XMAP Hub is available at: </w:t>
      </w:r>
      <w:r w:rsidR="68942BCA">
        <w:rPr/>
        <w:t>https://[site].hub.xmap.cloud/pages/accessibility</w:t>
      </w:r>
      <w:r w:rsidR="68942BCA">
        <w:rPr/>
        <w:t>.</w:t>
      </w:r>
    </w:p>
    <w:p xmlns:wp14="http://schemas.microsoft.com/office/word/2010/wordml" w:rsidP="4C9F25ED" wp14:paraId="2C078E63" wp14:textId="7530C898">
      <w:pPr>
        <w:pStyle w:val="Normal"/>
      </w:pPr>
      <w:r w:rsidR="68942BCA">
        <w:rPr/>
        <w:t>An evaluation statement for XMAP Hub is available at: https://[site].hub.xmap.cloud/pages/accessibility.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eba07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85e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4cd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7ac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267D29"/>
    <w:rsid w:val="031630E4"/>
    <w:rsid w:val="055C2870"/>
    <w:rsid w:val="0D8A3030"/>
    <w:rsid w:val="22EBB491"/>
    <w:rsid w:val="40873585"/>
    <w:rsid w:val="42A3DDF6"/>
    <w:rsid w:val="43435AF3"/>
    <w:rsid w:val="4B43A833"/>
    <w:rsid w:val="4C9F25ED"/>
    <w:rsid w:val="55267D29"/>
    <w:rsid w:val="67E902C7"/>
    <w:rsid w:val="68942BCA"/>
    <w:rsid w:val="78024226"/>
    <w:rsid w:val="791DE285"/>
    <w:rsid w:val="798876FA"/>
    <w:rsid w:val="7D03D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7D29"/>
  <w15:chartTrackingRefBased/>
  <w15:docId w15:val="{C36E48B9-499E-4427-9F94-7478B4BE9E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f36f470d94a2434d"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8DAE6C047C34B952657C8886B6038" ma:contentTypeVersion="18" ma:contentTypeDescription="Create a new document." ma:contentTypeScope="" ma:versionID="6b303b6dc7a0627580d1e7d4a219ff90">
  <xsd:schema xmlns:xsd="http://www.w3.org/2001/XMLSchema" xmlns:xs="http://www.w3.org/2001/XMLSchema" xmlns:p="http://schemas.microsoft.com/office/2006/metadata/properties" xmlns:ns2="65719e82-1905-4b79-9e00-5fb04a3a08c5" xmlns:ns3="2adbc45a-e779-41a9-aabd-c5124700361d" targetNamespace="http://schemas.microsoft.com/office/2006/metadata/properties" ma:root="true" ma:fieldsID="ec0964245a8483ec19d520d934e3d20d" ns2:_="" ns3:_="">
    <xsd:import namespace="65719e82-1905-4b79-9e00-5fb04a3a08c5"/>
    <xsd:import namespace="2adbc45a-e779-41a9-aabd-c512470036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AutoTag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19e82-1905-4b79-9e00-5fb04a3a0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7d6ce4-bf4d-4c6f-8055-488fc03b8483"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c45a-e779-41a9-aabd-c512470036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a7f05-a063-4d50-b445-7926a041e296}" ma:internalName="TaxCatchAll" ma:showField="CatchAllData" ma:web="2adbc45a-e779-41a9-aabd-c51247003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dbc45a-e779-41a9-aabd-c5124700361d" xsi:nil="true"/>
    <lcf76f155ced4ddcb4097134ff3c332f xmlns="65719e82-1905-4b79-9e00-5fb04a3a08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5A270-DAC1-4C42-94F1-500667B87090}"/>
</file>

<file path=customXml/itemProps2.xml><?xml version="1.0" encoding="utf-8"?>
<ds:datastoreItem xmlns:ds="http://schemas.openxmlformats.org/officeDocument/2006/customXml" ds:itemID="{0F5783E6-9EA8-46F8-92DA-0A70F1B8C8B8}"/>
</file>

<file path=customXml/itemProps3.xml><?xml version="1.0" encoding="utf-8"?>
<ds:datastoreItem xmlns:ds="http://schemas.openxmlformats.org/officeDocument/2006/customXml" ds:itemID="{DC789465-A99D-4B24-B651-14FBD2F96C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Shepherd</dc:creator>
  <cp:keywords/>
  <dc:description/>
  <cp:lastModifiedBy>Paul Shepherd</cp:lastModifiedBy>
  <dcterms:created xsi:type="dcterms:W3CDTF">2023-10-06T14:18:03Z</dcterms:created>
  <dcterms:modified xsi:type="dcterms:W3CDTF">2023-10-06T14:24:11Z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0x0101005C78DAE6C047C34B952657C8886B6038</vt:lpwstr>
  </property>
</Properties>
</file>